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88D" w:rsidRPr="00A827FF" w:rsidRDefault="00C22E4D" w:rsidP="00F546CF">
      <w:pPr>
        <w:pageBreakBefore/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</w:t>
      </w:r>
      <w:r w:rsidR="00EB2F22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</w:t>
      </w:r>
      <w:r w:rsidR="007735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</w:t>
      </w:r>
      <w:r w:rsidR="00207B8B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поставку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г. Оренбург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321E5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A2645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</w:t>
      </w:r>
      <w:r w:rsidR="004215F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26775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83333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CA3715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D308B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C542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A5211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949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="008949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5E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proofErr w:type="gramEnd"/>
      <w:r w:rsidR="0071026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067CB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77352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66509F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 w:rsidR="005006E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93675F" w:rsidRPr="00F546CF" w:rsidRDefault="0060488D" w:rsidP="00FC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7BA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Акционерное общество «Санаторий-профилакторий «Солнечный» (АО «Санаторий-профилакторий «Солнечный»),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Покупатель, в лице исполняющей обязанности генерального директора </w:t>
      </w:r>
      <w:r w:rsidR="00676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Макаровой Юлии Ивановны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действующего на основании Устава, с одной стороны и</w:t>
      </w:r>
      <w:r w:rsidR="008E2AF6" w:rsidRPr="00F546CF">
        <w:rPr>
          <w:sz w:val="20"/>
          <w:szCs w:val="20"/>
        </w:rPr>
        <w:t xml:space="preserve"> </w:t>
      </w:r>
      <w:r w:rsidR="00764043">
        <w:rPr>
          <w:rFonts w:ascii="Times New Roman" w:hAnsi="Times New Roman" w:cs="Times New Roman"/>
          <w:b/>
          <w:sz w:val="20"/>
          <w:szCs w:val="20"/>
        </w:rPr>
        <w:t>________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«Поставщик», в лице </w:t>
      </w:r>
      <w:r w:rsidR="00C408E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директора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действующего на основании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D70F1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F71F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</w:t>
      </w:r>
      <w:r w:rsidR="003E27E7">
        <w:rPr>
          <w:rFonts w:ascii="Times New Roman" w:eastAsia="Times New Roman" w:hAnsi="Times New Roman" w:cs="Times New Roman"/>
          <w:sz w:val="20"/>
          <w:szCs w:val="20"/>
          <w:lang w:eastAsia="ru-RU"/>
        </w:rPr>
        <w:t>сравнения цен</w:t>
      </w:r>
      <w:bookmarkStart w:id="0" w:name="_GoBack"/>
      <w:bookmarkEnd w:id="0"/>
      <w:r w:rsidR="006102B8" w:rsidRPr="00F940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электронной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на право заключения Договора на поставку </w:t>
      </w:r>
      <w:r w:rsidR="003E27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нужд АО «Санаторий-профилакторий «Солнечный», на основании протокола заседания Закупочной комиссии по подведению итогов закупки №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____/__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3D5D58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заключили настоящий Договор о следующем:</w:t>
      </w:r>
    </w:p>
    <w:p w:rsidR="0060488D" w:rsidRPr="00F546CF" w:rsidRDefault="0060488D" w:rsidP="00A2645A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 Договора</w:t>
      </w:r>
    </w:p>
    <w:p w:rsidR="0060488D" w:rsidRPr="00F546CF" w:rsidRDefault="0060488D" w:rsidP="00A264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Поставщик обязуется поставить Покупателю товар, а Покупатель обязуется принять и оплатить поставленный товар.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Номенклатура и количество товара, его качество и комплектация, а также условия поставки, пункт отгрузки и (или) пункт получения товара, определяются согласно спецификации к договору (Приложение №1 к настоящему Договору). </w:t>
      </w:r>
    </w:p>
    <w:p w:rsidR="0060488D" w:rsidRPr="00F546CF" w:rsidRDefault="0060488D" w:rsidP="00D429A1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Термины и определения Договора</w:t>
      </w:r>
    </w:p>
    <w:p w:rsidR="0060488D" w:rsidRPr="00F546CF" w:rsidRDefault="0060488D" w:rsidP="00D429A1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настоящем Договоре, включая приложения к нему, термины и определения употребляются в следующих значениях:</w:t>
      </w:r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- А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кционерное общество «Санаторий-профилакторий «Солнечный» (АО «Санаторий-профилакторий «Солнечный»), 4600</w:t>
      </w:r>
      <w:r w:rsidR="0067672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09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г. Оренбург, ул. Турбинная, 58.</w:t>
      </w:r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Поставщик –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="00634D38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573205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8E2A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Default="00C22E4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Товар –</w:t>
      </w:r>
      <w:r w:rsidR="003F79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0488D" w:rsidRPr="00F546CF" w:rsidRDefault="0060488D" w:rsidP="00FC1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Цена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Общая сумма договора складывается из единичных расценок, указанных в спецификации к Договору (Приложение № 1) и количества заявок в течение срока действия договора и ориентировочно </w:t>
      </w:r>
      <w:r w:rsidRPr="000957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9573C" w:rsidRPr="00401285">
        <w:rPr>
          <w:rFonts w:ascii="Times New Roman" w:hAnsi="Times New Roman" w:cs="Times New Roman"/>
          <w:sz w:val="20"/>
          <w:szCs w:val="20"/>
        </w:rPr>
        <w:t>_______</w:t>
      </w:r>
      <w:r w:rsidR="0009573C" w:rsidRPr="00401285">
        <w:rPr>
          <w:rFonts w:ascii="Times New Roman" w:hAnsi="Times New Roman" w:cs="Times New Roman"/>
          <w:b/>
          <w:sz w:val="20"/>
          <w:szCs w:val="20"/>
        </w:rPr>
        <w:t xml:space="preserve"> (________</w:t>
      </w:r>
      <w:r w:rsidR="0009573C" w:rsidRPr="00401285">
        <w:rPr>
          <w:rFonts w:ascii="Times New Roman" w:hAnsi="Times New Roman" w:cs="Times New Roman"/>
          <w:sz w:val="20"/>
          <w:szCs w:val="20"/>
        </w:rPr>
        <w:t>) рублей __ копеек,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(НДС не облагается на основании  п. </w:t>
      </w:r>
      <w:r w:rsidR="00134071">
        <w:rPr>
          <w:rFonts w:ascii="Times New Roman" w:hAnsi="Times New Roman" w:cs="Times New Roman"/>
          <w:i/>
          <w:sz w:val="20"/>
          <w:szCs w:val="20"/>
        </w:rPr>
        <w:t>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ст. </w:t>
      </w:r>
      <w:r w:rsidR="00134071">
        <w:rPr>
          <w:rFonts w:ascii="Times New Roman" w:hAnsi="Times New Roman" w:cs="Times New Roman"/>
          <w:i/>
          <w:sz w:val="20"/>
          <w:szCs w:val="20"/>
        </w:rPr>
        <w:t>__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Налогового Кодекса РФ / кроме того НДС - %-_________ (__________) рублей,</w:t>
      </w:r>
      <w:r w:rsidR="00F47AAF" w:rsidRPr="00F47AAF">
        <w:t xml:space="preserve"> </w:t>
      </w:r>
      <w:r w:rsidR="00F47AAF">
        <w:t>(</w:t>
      </w:r>
      <w:r w:rsidR="00F47AAF" w:rsidRPr="00F47AAF">
        <w:rPr>
          <w:rFonts w:ascii="Times New Roman" w:hAnsi="Times New Roman" w:cs="Times New Roman"/>
          <w:i/>
          <w:sz w:val="20"/>
          <w:szCs w:val="20"/>
        </w:rPr>
        <w:t>НДС облагается на основании  п. _ ст. __ Налогового Кодекса РФ</w:t>
      </w:r>
      <w:r w:rsidR="00F47AAF">
        <w:rPr>
          <w:rFonts w:ascii="Times New Roman" w:hAnsi="Times New Roman" w:cs="Times New Roman"/>
          <w:i/>
          <w:sz w:val="20"/>
          <w:szCs w:val="20"/>
        </w:rPr>
        <w:t>),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всего с НДС сумма оказываемых услуг составляет_______ (________) рублей __ копеек).</w:t>
      </w:r>
      <w:r w:rsidRPr="0009573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3.2. Цены за единицу поставляемых продуктов питания являются максимальными и не должны превышать цены указанные в Приложении № 1 «Спецификация» к настоящему Договору, а так же розничные цены на данные (либо аналогичные) продукты, сложившиеся на момент поставки на рынке продуктов питания.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3.3. Покупатель оставляет за собой право при заключении Договора увеличивать или уменьшать изначальный объем закупаемой продукции в пределах 10%, не меняя при этом цену единицы поставляемой продукции и другие условия.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3.4. Поставка (выполнение работ, оказание услуг) осуществляется по мере возникновения потребности у </w:t>
      </w:r>
      <w:r w:rsidR="00D46F2F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аказчика по заявкам Покупателя. В течение периода действия договора (иного периода, определенного договором) Покупатель будет постепенно «выбирать» указанный в договоре максимальный об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ъем.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3.5. Не заказанный Покупателем товар не поставляется, не принимается и не оплачивается Покупателем.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3.6.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не выбора Покупателем всего объема продукции на ориентировочную сумму договора, общая цена договора на этап</w:t>
      </w:r>
      <w:r w:rsidR="00EA5952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закрытия данного договора подлежит соразмерному уменьшению и должна составить определенную сумму исходя из количества поставленной продукции в течение всего договорного периода и единичных расценок, указанных в спецификации (Приложение № 1 к Договору). 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Поставка товара и документация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осуществляется Поставщиком Покупателю в соответствии с условиями, оговоренными в спецификации (приложение № 1), и другими условиями, предусмотренными в настоящем Договоре.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4.5. 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4.6. Продукция должна быть соответствующим образом упакована. Упаковка должна обеспечить сохранность продукции при хранении и транспортировке. Поставщик обязан обеспечить поставку продукции своим специализированным охлаждаемым или изотермическим транспортом с выполнением всех санитарно-гигиенических норм и правил. Транспорт, используемый для перевозки продукции, должен иметь санитарный паспорт, быть чистым в исправном состоянии, кузов машины должен иметь гигиеническое покрытие, легко поддающееся мойке. Шофер – экспедитор/экспедитор должен иметь при себе личную медицинскую книжку и спецодежду, строго соблюдать правила личной гигиены и правила транспортировки пищевых продуктов.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4.7. Поставщик должен обеспечить возможность экстренной доставки продукции в срок не позднее 3 часов с момента получения заявки от Покупателя.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Замена некачественной продукции и допоставка недостающей осуществляется в течение 3 часов с момента получения уведомления от заказчика.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Качество Продукции, поставляемой по настоящему Договору, должно соответствовать требованиям ГОСТов и требованиям настоящего Договора.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осуществлении поставки Продукции и организации погрузочно-разгрузочных работ  Поставщик обеспечивает соблюдение установленных законодательством РФ требований охраны труда и техники безопасности.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(дополнительного соглашения о привлечении/замене субподрядных организаций).</w:t>
      </w:r>
    </w:p>
    <w:p w:rsidR="00CD4785" w:rsidRPr="00CD4785" w:rsidRDefault="004B3592" w:rsidP="00916C01">
      <w:pPr>
        <w:tabs>
          <w:tab w:val="left" w:pos="567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1523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вправе переуступить право требования оплаты по выполненным договорным обязательствам в пользу иного лица (финансового агента). При этом Поставщик обязан предоставить Покупателю (представителю Покупателя) оригинал письменного уведомления об уступке денежного требования в течении 2 (двух)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считается дата подписания Соглашения о переуступке прав между Поставщиком и Фактором. Поставщик обязан включить в заключаемое с Финансовым агентом (Фактором) Соглашение о переуступке права денежного требования обязательства исполнения Поставщиком регрессных требований Фактора (факторинг с правом регресса).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Приемка Товара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5.1. Поставка осуществляется на склады Покупателя по следующим адресам: г. Оренбург, 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Турбинная, 58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933E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г. Оренбург, урочище «Дубки», база отдыха «Энергетик».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5.2. Ответственными представителями Покупателя, которые осуществляют принятие товара, поставляемого по настоящему Договору, являются:</w:t>
      </w:r>
    </w:p>
    <w:p w:rsidR="00D762C4" w:rsidRPr="00F546CF" w:rsidRDefault="00D762C4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заведующий складом продуктов, тел. (3532)78-80-16 (по адресу г. Оренбург, ул. Турбинная, 58);</w:t>
      </w:r>
    </w:p>
    <w:p w:rsidR="00921C6E" w:rsidRPr="00F546CF" w:rsidRDefault="00921C6E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заведующий хозяйством, тел. (3532) 31-77-12 (по адресу г. Оренбург, урочище «Дубки», база отдыха «Энергетик»).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5.3. 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Поставка осуществляется ежедневно в течении одного рабочего дн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я с момента направления заявки Поставщику в рабочее время З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аказчика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Заявка на поставку товара оформляется в письменной форме в 2 экземплярах, один экземпляр передается Покупателем непосредственно представителю   Поставщика, второй экземпляр с отметкой представителя Поставщика в получении остается у Покупателя. Также заявка на поставку может быть передана Покупателем в письменной форме по факсу Поставщика. Заявка подается в пределах номенклатуры и объемов, определенных в спецификации (приложение №1 к настоящему Договору). Доставка, погрузка разгрузка и выкладка продукции на склад Покупателя осуществляется силами Поставщика.</w:t>
      </w:r>
    </w:p>
    <w:p w:rsidR="0060488D" w:rsidRPr="00F546CF" w:rsidRDefault="0060488D" w:rsidP="0060488D">
      <w:pPr>
        <w:suppressAutoHyphens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5.4. Товар передается Покупателю по товарно-транспортной накладной, составленной в двух экземплярах, в которой указываются наименование, количество, фасовка, единицы измерения, ассортимент и цена за единицу поставляемого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5.5. Приемка товара осуществляется ответственным лицом Покупателя во время передачи продукции Покупателю. По факту приемки Покупатель на товарно-транспортной накладной делает соответствующую отметку.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5.6. В случае несоответствия количества, товарного вида или ассортимента продукции заказу Покупателя, требованиям настоящего Договора, ответственное лицо Покупателя в товарно-транспортной накладной делает отметку о фактически принятом количестве и ассортименте Продукции или незамедлительно уведомляет о несоответствии Поставщика, а Поставщик в срок не более 3 (трех) часов обязуется устранить соответствующее нарушение.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Продукция, не соответствующая условиям договора, от принятия которой ввиду такого несоответствия Покупатель отказался, считается не поставленной и оплате Покупателем не подлежит.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5.7. В случае обнаружения несоответствия товара условиям настоящего Договора о количестве и (или) ассортименте, и (или) сроке годности, и (или) качестве, после приемки товара, если такое несоответствие не могло быть обнаружено Покупателем при принятии продукции (скрытый брак), Покупатель незамедлительно в письменной форме извещает Поставщика об этом и вызывает ответственного представителя Поставщика для составления Акта о несоответствии продукции условиям Договора. Неявка ответственного представителя Поставщика для составления Акта или немотивированный отказ ответственного представителя Поставщика от подписания Акта фиксируются Покупателем в одностороннем порядке.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5.8. В случае обнаружения Покупателем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5.9. Одновременно, с поставкой каждой партии товара, Поставщик обязан передавать Покупателю следующие сопроводительные документы, оформленные надлежащим образом: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товарно-транспортную накладную;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счет-фактуру;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декларации о соответствии или сертификат соответствия;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удостоверения качества и безопасности, в которых должны быть отражены номер и дата выдачи удостоверения, наименование и адрес изготовителя продукции, наименование продукции, показатели качества (сорт, категория, жирность), дата изготовления (дата фасовки), температурные условия хранения для скоропортящейся продукции, срок годности.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5.10.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 имеет право отгружать товар по цене меньшей, чем указанной в спецификации на основании прейскуранта действующий на день отгрузки.</w:t>
      </w:r>
    </w:p>
    <w:p w:rsidR="00812E7D" w:rsidRPr="00F546CF" w:rsidRDefault="00812E7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5.11.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Во избежание </w:t>
      </w:r>
      <w:proofErr w:type="gramStart"/>
      <w:r w:rsidR="00C600CA" w:rsidRPr="00F546CF">
        <w:rPr>
          <w:rFonts w:ascii="Times New Roman" w:hAnsi="Times New Roman" w:cs="Times New Roman"/>
          <w:sz w:val="20"/>
          <w:szCs w:val="20"/>
        </w:rPr>
        <w:t>распространения  новой</w:t>
      </w:r>
      <w:proofErr w:type="gramEnd"/>
      <w:r w:rsidR="00C600CA" w:rsidRPr="00F546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600CA" w:rsidRPr="00F546CF">
        <w:rPr>
          <w:rFonts w:ascii="Times New Roman" w:hAnsi="Times New Roman" w:cs="Times New Roman"/>
          <w:sz w:val="20"/>
          <w:szCs w:val="20"/>
        </w:rPr>
        <w:t>короновирусной</w:t>
      </w:r>
      <w:proofErr w:type="spellEnd"/>
      <w:r w:rsidR="00001B2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>инфекции</w:t>
      </w:r>
      <w:r w:rsidR="00C600CA" w:rsidRPr="00F546CF">
        <w:rPr>
          <w:sz w:val="20"/>
          <w:szCs w:val="20"/>
        </w:rPr>
        <w:t>, п</w:t>
      </w:r>
      <w:r w:rsidRPr="00F546CF">
        <w:rPr>
          <w:rFonts w:ascii="Times New Roman" w:hAnsi="Times New Roman" w:cs="Times New Roman"/>
          <w:sz w:val="20"/>
          <w:szCs w:val="20"/>
        </w:rPr>
        <w:t xml:space="preserve">редставитель Поставщика при осуществлении  доставки  Товара </w:t>
      </w:r>
      <w:r w:rsidR="00C271E7" w:rsidRPr="00F546CF">
        <w:rPr>
          <w:rFonts w:ascii="Times New Roman" w:hAnsi="Times New Roman" w:cs="Times New Roman"/>
          <w:sz w:val="20"/>
          <w:szCs w:val="20"/>
        </w:rPr>
        <w:t xml:space="preserve"> на  склад</w:t>
      </w:r>
      <w:r w:rsidRPr="00F546CF">
        <w:rPr>
          <w:rFonts w:ascii="Times New Roman" w:hAnsi="Times New Roman" w:cs="Times New Roman"/>
          <w:sz w:val="20"/>
          <w:szCs w:val="20"/>
        </w:rPr>
        <w:t xml:space="preserve"> Покупателя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, </w:t>
      </w:r>
      <w:r w:rsidRPr="00F546CF">
        <w:rPr>
          <w:rFonts w:ascii="Times New Roman" w:hAnsi="Times New Roman" w:cs="Times New Roman"/>
          <w:sz w:val="20"/>
          <w:szCs w:val="20"/>
        </w:rPr>
        <w:t xml:space="preserve">  обязан иметь 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себе средства защиты (респираторы, медицинские маски, одноразовые перчатки и антисе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птические средства), которыми снабжается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счет средств своего работодателя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Качество продукции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Качество поставляемого по настоящему Договору товара должно соответствовать стандартам и требованиям, предусмотренным действующими нормативными правовыми актами и указанными в Спецификации.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6.2.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Поставляемый товар должен иметь остаточный срок годности</w:t>
      </w:r>
      <w:r w:rsidR="007E73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менее 2/3 от установленного производителем срока годности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6.3.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пришли к соглашению, что для проверки соответствия качества поставленной Продукции требованиям, установленным настоящим Договором, могут привлекаться независимые эксперты.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результаты заключения независимой экспертизы свидетельствуют о несоответствии качества товара условиям настоящего Договора, по причинам, возникшим до передачи продукции Покупателю, расходы на проведение экспертизы возмещаются Поставщиком.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и условия платежей</w:t>
      </w:r>
    </w:p>
    <w:p w:rsidR="0060488D" w:rsidRPr="00F546CF" w:rsidRDefault="0060488D" w:rsidP="0060488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7.1.</w:t>
      </w:r>
      <w:r w:rsidR="0008408A"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Основанием для оплаты поставленной Продукции являются: товарно-транспортные накладные, подписанные Сторонами, счета и счета-фактуры, представленные Поставщиком в бухгалтерию Покупателя. Факт поставки отдельной партии Продукции подтверждается подписанными Покупателем и Поставщиком товарно-транспортными накладными.</w:t>
      </w:r>
    </w:p>
    <w:p w:rsidR="0060488D" w:rsidRPr="00F546CF" w:rsidRDefault="0060488D" w:rsidP="0060488D">
      <w:pPr>
        <w:widowControl w:val="0"/>
        <w:tabs>
          <w:tab w:val="left" w:pos="360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7.2. 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Оплата будет производиться путем перечисления денежных средств на расчетный счет Исполнителя в российских рублях в течение </w:t>
      </w:r>
      <w:r w:rsidR="00AA638B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7</w:t>
      </w:r>
      <w:r w:rsidR="00E85687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(</w:t>
      </w:r>
      <w:r w:rsidR="00AA638B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семи</w:t>
      </w:r>
      <w:r w:rsidR="00E85687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)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рабочих дней </w:t>
      </w:r>
      <w:r w:rsidR="006B1A7B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 момента поставки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7.3. По окончании квартала Стороны подписывают акт сверки по задолженности по оплате продукции.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7.4. Датой оплаты считается дата списания денежных средств с банковского счета Покупателя.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Ответственность сторон и обеспечение исполнения обязательств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должн</w:t>
      </w:r>
      <w:r w:rsidR="004332EE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осуществляться Поставщиком в соответствии с</w:t>
      </w:r>
      <w:r w:rsidR="007C3049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спецификацией (приложение № 1 к настоящему Договору). Если в период выполнения Договора возникнут обстоятельства, препятствующие своевременной поставке товара, Поставщик должен незамедлительно направить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 путем заключения дополнительного соглашения, либо потребовать исполнения обязательств путем направления претензии с уплатой штрафных санкций в соответствии с п. 8.2. договора.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8.2. В случае несвоевременного выполнения своих обязательств, либо при поставке некачественного товара Поставщик уплачивает Пок</w:t>
      </w:r>
      <w:r w:rsidR="0034445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упателю неустойку в размере 0,1</w:t>
      </w:r>
      <w:r w:rsidR="00001B2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% от стоимости Договора за каждый день просрочки выполнения своих обязательств до даты поставки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8.3. В случае несвоевременной оплаты по договору, Покупатель уплачивает Пос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тавщику неустойку в размере 0,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% от стоимости 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поставленного Товара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каждый день просрочки выполнения своих обяз</w:t>
      </w:r>
      <w:r w:rsidR="00D878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ательств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43459" w:rsidRPr="00F546CF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8.4. В случае непредставления Поставщиком информации об отнесении привлекаемых организаций к субъектам малого и среднего предпринимательства, в соответствии с п. 4.1</w:t>
      </w:r>
      <w:r w:rsidR="00A1020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Поставщик уплачивает Покупателю штраф в размере 0,1% от стоимости договора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8.5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Уплата неустоек не освобождает Стороны от исполнения своих обязательств по настоящему Договору.</w:t>
      </w:r>
    </w:p>
    <w:p w:rsidR="00CD4785" w:rsidRDefault="004B35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>8.6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Поставщик, заключивший с Финансовым агентом (Фактором) соглашение о переуступке права денежного требования с нарушением пункта 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уплачивает Покупателю штраф за каждое нарушение в размере 1% от стоимости заключенного договора.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822692" w:rsidRPr="00CD4785" w:rsidRDefault="008226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8.7.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случае утраты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Поставщиком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права на применения УСН или изменения ставки НДС, в течение 3 рабочих дней с момента выявления указанных обстоятельств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Поставщик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обязан направить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Покупателю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соответствующее уведомление с копиями подтверждающих документов, для оформления дополнительного соглашения к договору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Обстоятельства непреодолимой силы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9.6.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 Расторжение и отказ от исполнения Договора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10.1. Настоящий Договор может быть расторгнут по соглашению Сторон.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10.3. Покупатель вправе отказаться от исполнения Договора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отказа Поставщика выполнять часть или весь объем поставок, определяемых спецификацией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Поставщиком начала поставок более чем на 30 (тридцать)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систематического (более двух раз в течение трёх месяцев) нарушения Поставщиком сроков выполнения поставок;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несоблюдения Поставщиком требований по качеству товара, если замена соответствующего некачественного товара влечет задержку окончания работ более чем на 60 (шестьдесят)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работ и услуг, отзыва или аннулирования выданных сертификатов;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непредставления информации, указанной в разделе 12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C271E7" w:rsidRPr="00F546CF" w:rsidRDefault="00C271E7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Поставщик нарушает требования пункта 5.11. настоящего Договора.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в иных случаях, прямо предусмотренных настоящим Договором 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если Покупатель откажется от исполнения Договора полностью или частично, Покупатель вправе, при подходящих условиях и по целесообразности, закупить аналогичный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товаров, выполнением работ и услуг. Однако Поставщик обязан продолжить выполнение Договора в той его части, в которой Покупатель не отказался от его исполнения.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Односторонний отказ Покупателя от исполнения Договора по основаниям, перечисленным в настоящем пункте, не освобождает Поставщика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10.4. Покупатель может в любое время полностью или частично отказаться от исполнения Договора в силу целесообразности, направив Поставщику соответствующее письменное уведомление. В уведомлении должно быть отмечено, что такой отказ целесообразен для Покупателя, указаны объем аннулированных договорных обязательств Поставщика и дата вступления в силу такого отказа.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этом случае Покупатель может сделать следующий выбор: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a) получить любую часть уже готового товара (выполненных работ, услуг) на условиях и по ценам Договора;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b) отказаться от оставшегося товара (работ, услуг) и выплатить Поставщику согласованную сумму за частично поставленный товар (выполненные работы, оказанные услуги).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должен оплатить Поставщику связанные с отказом от исполнения Договора обоснованные расходы при условии, если Поставщик предпринимает все приемлемые меры для минимизации этих расходов.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10.5. Поставщик вправе расторгнуть Договор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Покупателем расчетов за выполненные работы более чем на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остановки Покупателем поставок, работ и услуг по причинам, не зависящим от Поставщика, на срок, превышающий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Покупателя введены процедуры банкротства.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11.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Разрешение споров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11.1.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 подлежат разрешению в Арбитражном суде Оренбургской области.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Предоставление информации по бенефициарам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12.1. АО «Санаторий-профилакторий «Солнечный» информирует </w:t>
      </w:r>
      <w:r w:rsidR="007A6C27">
        <w:rPr>
          <w:rFonts w:ascii="Times New Roman" w:hAnsi="Times New Roman" w:cs="Times New Roman"/>
          <w:sz w:val="20"/>
          <w:szCs w:val="20"/>
        </w:rPr>
        <w:t>К</w:t>
      </w:r>
      <w:r w:rsidR="00894925">
        <w:rPr>
          <w:rFonts w:ascii="Times New Roman" w:hAnsi="Times New Roman" w:cs="Times New Roman"/>
          <w:sz w:val="20"/>
          <w:szCs w:val="20"/>
        </w:rPr>
        <w:t>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принципах и требованиях Антикоррупционной политики ДЗО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(далее – Антикоррупционная политика).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Заключение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 настоящего Договора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подтверждает ознакомление с Антикоррупционной политикой, размещенной на официальном сайте АО «Санаторий-профилакторий «Солнечный в сети Интерн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ет по адресу: http://solnce56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.ru.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исполнении договорных обязательств Стороны Договора обязуются соблюдать и обеспечить соблюдение их работниками требований российского антикоррупционного законодательства,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12.2. К коррупционным правонарушениям в целях Договора относятся, в том числе прямо или косвенно, лично или через посредников предложение, обещание, получение/дача взятки, коммерческий подкуп, предоставление/получение выгоды в виде денег, ценностей, иного имущества или услуг имущественного характера, иных имущественных прав, выгод неимущественного характера любыми лицами и от любых лиц, в том числе представителей органов государственной власти, муниципальных органов, коммерческих и некоммерческих организаций, иностранных должностных лиц, органов и организаций, для оказания влияния на их решения, действия/бездействия с целью получения или сохранения каких-либо неправомерных преимуществ или иных неправомерных целей для себя, для бизнеса или для третьих лиц (далее – Коррупционные правонарушения).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12.3. В случае возникновения у Стороны Договора обоснованного предположения, что произошло или может произойти Коррупционное правонарушение, такая Сторона обязуется уведомить об этом другую Сторону в письменной форме с указанием на соответствующие факты (далее – Уведомление) и вправе не исполнять обязательства по Договору до получения подтверждения от другой Стороны, что Коррупционное правонарушение не произошло или не может произойти.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Уведомление может быть направлено Стороной договора в адрес единоличного исполнительного органа другой стороны (а в отношении АО «Санаторий-профилакторий «Солнечный» также посредством использования функции «Обратная связь» на официальном сайте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в сети Интернет по адресу </w:t>
      </w:r>
      <w:hyperlink r:id="rId8" w:history="1"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http://www.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val="en-US" w:eastAsia="ru-RU"/>
          </w:rPr>
          <w:t>rossetivolga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o_kompanii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antikorrup</w:t>
        </w:r>
        <w:proofErr w:type="spellEnd"/>
      </w:hyperlink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Указанное подтверждение должно быть предоставлено другой Стороной в течение 10 (десяти) рабочих дней с даты получения Уведомления. Сторона договора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частично, направив соответствующее письменное уведомление другой Стороне, а также потребовать от другой Стороны возмещения убытков, причиненных расторжением Договора.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12.4.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обязано предоставить  АО «Санаторий-профилакторий «Солнечный»: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</w:t>
      </w:r>
      <w:r w:rsidR="007A08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всех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включая конечных бенефициаров, на бумажном носителе, за своей подписью, по форме, являющейся Приложением №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  к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 контрагенте-резиденте на бумажном носителе, за своей подписью, по форме, являющейся Приложением № 3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12.5. </w:t>
      </w:r>
      <w:r w:rsidR="007A6C2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Контрагент обязан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предоставить АО «Санаторий-профилакторий «Солнечный»                                                               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об изменении состава (по сравнению с существовавшим на дату заключения настоящего до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говора) собственников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Контрагента.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представляется по фо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>рме, указанной в Приложении №</w:t>
      </w:r>
      <w:proofErr w:type="gramStart"/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настоящему договору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60488D" w:rsidRPr="00F546CF" w:rsidRDefault="002D4B96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12.6.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дает </w:t>
      </w:r>
      <w:proofErr w:type="gramStart"/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согласие  АО</w:t>
      </w:r>
      <w:proofErr w:type="gramEnd"/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«Санаторий-профилакторий «Солнечный» 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 и гарантирует, что имеет согласие на обработку персональных данных всех лиц, поименованных в предоставляемой информации.</w:t>
      </w:r>
    </w:p>
    <w:p w:rsidR="0060488D" w:rsidRPr="00F546CF" w:rsidRDefault="0060488D" w:rsidP="005642F2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12.7.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АО «Санаторий-профилакторий «Солнечный»: имеет право на отказ от исполнения обязательств по договору, при неисполнении </w:t>
      </w:r>
      <w:r w:rsidR="007A6C27">
        <w:rPr>
          <w:rFonts w:ascii="Times New Roman" w:hAnsi="Times New Roman" w:cs="Times New Roman"/>
          <w:sz w:val="20"/>
          <w:szCs w:val="20"/>
        </w:rPr>
        <w:t xml:space="preserve">Контрагента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 по предоставлению информации об изменениях в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ранее представленной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Контрагентом</w:t>
      </w:r>
      <w:r w:rsidR="004353D0">
        <w:rPr>
          <w:rFonts w:ascii="Times New Roman" w:hAnsi="Times New Roman" w:cs="Times New Roman"/>
          <w:sz w:val="20"/>
          <w:szCs w:val="20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мации о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(включая конечных бенефициаров), информации о контрагенте-резиденте и согласия на обработку персональных данных.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таких обстоятельствах АО «Санаторий-профилакторий «Солнечный»: вправе отказаться от исполнения договора в одностороннем порядке полностью или частично, направив соответствующее п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исьменное уведомление </w:t>
      </w:r>
      <w:r w:rsidR="007A6C27">
        <w:rPr>
          <w:rFonts w:ascii="Times New Roman" w:hAnsi="Times New Roman" w:cs="Times New Roman"/>
          <w:sz w:val="20"/>
          <w:szCs w:val="20"/>
        </w:rPr>
        <w:t>Контрагенту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также потребовать от 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возмещения убытков, причиненных расторжением Договора.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13.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Особые условия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К отношениям, не урегулированным настоящим Договором, применяется право Российской Федерации.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 Стороны пришли к соглашению, что все договоренности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  экстренным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поставкам продуктов питания  до срока официального подписания договора  имеют силу и подтверждаются письменными заявками на поставку продукции и товарно-транспортными накладными, при этом оплата  за ранее поставленный Товар  будет производится с даты заключения настоящего Договора в установленные указанным Договором сроки.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13.5.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имеет право увеличить объемы закупаемой продукции, путем заключения дополнительного соглашения к договору, но не более чем на 10 % от суммы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13.6.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13.7.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14.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Срок действия Договора</w:t>
      </w:r>
    </w:p>
    <w:p w:rsidR="002D4B96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14.1. Настоящий Договор вступает в силу с </w:t>
      </w:r>
      <w:r w:rsidR="003E27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2D684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действует 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</w:t>
      </w:r>
      <w:r w:rsidR="003E27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в части исполнения финансовых обязательств – до полного исполнения своих обязательств, Сторонами.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14.2. Истечение срока действия настоящего Договора не освобождает Стороны от исполнения своих обязательств, возникших в период действия Договора, и ответственности за их неисполнение и (или) ненадлежащее исполнение.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приложений, прилагаемых к настоящему Договору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Следующие приложения являются неотъемлемой частью настоящего Договора: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№1 – Спецификация: описание товара, количество, цена за единицу с НДС, место поставки товара.</w:t>
      </w:r>
    </w:p>
    <w:p w:rsidR="0060488D" w:rsidRPr="00F546CF" w:rsidRDefault="0060488D" w:rsidP="0060488D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№2 – Форма справка о цепочке собственников участника закупочной процедуры, включая бенефициаров (в том числе конечных).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№3 – Форма сведения о контрагенте-резиденте.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№4 – Форма согласие на обработку персональных данных</w:t>
      </w:r>
      <w:r w:rsidR="00860125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16.</w:t>
      </w:r>
      <w:r w:rsidR="007A66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Адреса и реквизиты Сторон, подписи Сторон</w:t>
      </w:r>
    </w:p>
    <w:tbl>
      <w:tblPr>
        <w:tblW w:w="10626" w:type="dxa"/>
        <w:tblLook w:val="04A0" w:firstRow="1" w:lastRow="0" w:firstColumn="1" w:lastColumn="0" w:noHBand="0" w:noVBand="1"/>
      </w:tblPr>
      <w:tblGrid>
        <w:gridCol w:w="10688"/>
        <w:gridCol w:w="222"/>
      </w:tblGrid>
      <w:tr w:rsidR="0060488D" w:rsidRPr="00F546CF" w:rsidTr="00C22E4D">
        <w:trPr>
          <w:trHeight w:val="2575"/>
        </w:trPr>
        <w:tc>
          <w:tcPr>
            <w:tcW w:w="10404" w:type="dxa"/>
          </w:tcPr>
          <w:tbl>
            <w:tblPr>
              <w:tblW w:w="10188" w:type="dxa"/>
              <w:tblInd w:w="284" w:type="dxa"/>
              <w:tblLook w:val="00A0" w:firstRow="1" w:lastRow="0" w:firstColumn="1" w:lastColumn="0" w:noHBand="0" w:noVBand="0"/>
            </w:tblPr>
            <w:tblGrid>
              <w:gridCol w:w="4788"/>
              <w:gridCol w:w="5400"/>
            </w:tblGrid>
            <w:tr w:rsidR="0060488D" w:rsidRPr="00F546CF" w:rsidTr="00074031">
              <w:tc>
                <w:tcPr>
                  <w:tcW w:w="4788" w:type="dxa"/>
                </w:tcPr>
                <w:p w:rsidR="0060488D" w:rsidRPr="00F546CF" w:rsidRDefault="0060488D" w:rsidP="008E2AF6">
                  <w:pPr>
                    <w:pStyle w:val="a7"/>
                    <w:rPr>
                      <w:b/>
                      <w:sz w:val="20"/>
                      <w:szCs w:val="20"/>
                    </w:rPr>
                  </w:pPr>
                  <w:r w:rsidRPr="00F546CF">
                    <w:rPr>
                      <w:b/>
                      <w:sz w:val="20"/>
                      <w:szCs w:val="20"/>
                    </w:rPr>
                    <w:t>Поставщик</w:t>
                  </w:r>
                </w:p>
                <w:p w:rsidR="007B3C2D" w:rsidRDefault="003A5E3C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546CF">
                    <w:rPr>
                      <w:sz w:val="20"/>
                      <w:szCs w:val="20"/>
                    </w:rPr>
                    <w:t xml:space="preserve"> </w:t>
                  </w: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Pr="00F546CF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0" w:type="dxa"/>
                </w:tcPr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Покупатель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АО "Санаторий-профилакторий "Солнечный"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4600</w:t>
                  </w:r>
                  <w:r w:rsidR="00C373D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</w:t>
                  </w: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, г. Оренбург, ул.</w:t>
                  </w:r>
                  <w:r w:rsidR="007C3049"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Турбинная, 58,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Тел / факс (3532) 78-80-02 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ОГРН  1045607457345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ИНН 5611031844 , КПП  561101001 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Р/</w:t>
                  </w:r>
                  <w:proofErr w:type="gramStart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счет  40702810646000000771</w:t>
                  </w:r>
                  <w:proofErr w:type="gramEnd"/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Отделение № 8623 Сбербанка России г. Оренбург</w:t>
                  </w:r>
                </w:p>
                <w:p w:rsidR="0060488D" w:rsidRPr="00F546CF" w:rsidRDefault="0060488D" w:rsidP="00E976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К/с  30101810600000000601</w:t>
                  </w:r>
                  <w:r w:rsidR="00E976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/</w:t>
                  </w: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БИК  045354601</w:t>
                  </w:r>
                </w:p>
              </w:tc>
            </w:tr>
            <w:tr w:rsidR="0060488D" w:rsidRPr="00F546CF" w:rsidTr="00074031">
              <w:trPr>
                <w:trHeight w:val="80"/>
              </w:trPr>
              <w:tc>
                <w:tcPr>
                  <w:tcW w:w="4788" w:type="dxa"/>
                </w:tcPr>
                <w:p w:rsidR="00C14A2D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  <w:p w:rsidR="00C14A2D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  <w:p w:rsidR="0060488D" w:rsidRPr="008D7DB4" w:rsidRDefault="008E2AF6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</w:t>
                  </w:r>
                  <w:r w:rsidR="002D4B96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иректор</w:t>
                  </w:r>
                </w:p>
                <w:p w:rsidR="0060488D" w:rsidRPr="008D7DB4" w:rsidRDefault="0060488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_____________________/</w:t>
                  </w:r>
                  <w:r w:rsidR="00C408E4" w:rsidRPr="008D7DB4">
                    <w:rPr>
                      <w:sz w:val="20"/>
                      <w:szCs w:val="20"/>
                    </w:rPr>
                    <w:t xml:space="preserve"> </w:t>
                  </w:r>
                  <w:r w:rsidR="00362CD3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_________</w:t>
                  </w:r>
                  <w:r w:rsidR="004D7A0E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/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5400" w:type="dxa"/>
                </w:tcPr>
                <w:p w:rsidR="00C14A2D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C14A2D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И.о</w:t>
                  </w:r>
                  <w:proofErr w:type="spellEnd"/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генерального директора 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_______________/ </w:t>
                  </w:r>
                  <w:r w:rsidR="00C373DF"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Ю.И. Макарова</w:t>
                  </w: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C22E4D">
        <w:trPr>
          <w:trHeight w:val="643"/>
        </w:trPr>
        <w:tc>
          <w:tcPr>
            <w:tcW w:w="10404" w:type="dxa"/>
          </w:tcPr>
          <w:p w:rsidR="0060488D" w:rsidRPr="00F546CF" w:rsidRDefault="0060488D" w:rsidP="0060488D">
            <w:pPr>
              <w:suppressAutoHyphens/>
              <w:spacing w:after="0" w:line="240" w:lineRule="auto"/>
              <w:ind w:right="-38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C22E4D">
        <w:trPr>
          <w:trHeight w:val="112"/>
        </w:trPr>
        <w:tc>
          <w:tcPr>
            <w:tcW w:w="10404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60488D" w:rsidRDefault="0060488D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№1</w:t>
      </w: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говору поставки №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 w:rsidR="005416B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»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 w:rsidR="001559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940779" w:rsidRDefault="00940779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453620" w:rsidRDefault="00453620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D31C7A" w:rsidRPr="00F546CF" w:rsidRDefault="00D31C7A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СПЕЦИФИКАЦИЯ </w:t>
      </w:r>
    </w:p>
    <w:p w:rsidR="00D94FEC" w:rsidRDefault="00D94FEC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tbl>
      <w:tblPr>
        <w:tblStyle w:val="ac"/>
        <w:tblW w:w="1063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4536"/>
        <w:gridCol w:w="992"/>
        <w:gridCol w:w="992"/>
      </w:tblGrid>
      <w:tr w:rsidR="00AE1DE1" w:rsidRPr="00AE1DE1" w:rsidTr="004D2D9F">
        <w:trPr>
          <w:trHeight w:val="656"/>
        </w:trPr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b/>
                <w:sz w:val="22"/>
              </w:rPr>
            </w:pPr>
            <w:r w:rsidRPr="00AE1DE1">
              <w:rPr>
                <w:b/>
                <w:sz w:val="22"/>
              </w:rPr>
              <w:t>№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jc w:val="center"/>
              <w:rPr>
                <w:b/>
                <w:sz w:val="22"/>
              </w:rPr>
            </w:pPr>
            <w:r w:rsidRPr="00AE1DE1">
              <w:rPr>
                <w:b/>
                <w:sz w:val="22"/>
              </w:rPr>
              <w:t xml:space="preserve">Наименование продукции </w:t>
            </w:r>
          </w:p>
        </w:tc>
        <w:tc>
          <w:tcPr>
            <w:tcW w:w="4536" w:type="dxa"/>
            <w:vAlign w:val="center"/>
          </w:tcPr>
          <w:p w:rsidR="00AE1DE1" w:rsidRPr="00AE1DE1" w:rsidRDefault="00AE1DE1" w:rsidP="002A632B">
            <w:pPr>
              <w:jc w:val="center"/>
              <w:rPr>
                <w:b/>
                <w:sz w:val="22"/>
              </w:rPr>
            </w:pPr>
            <w:r w:rsidRPr="00AE1DE1">
              <w:rPr>
                <w:rFonts w:eastAsia="Calibri"/>
                <w:b/>
                <w:sz w:val="22"/>
              </w:rPr>
              <w:t>Технические характеристики</w:t>
            </w: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b/>
                <w:sz w:val="22"/>
              </w:rPr>
            </w:pPr>
            <w:r w:rsidRPr="00AE1DE1">
              <w:rPr>
                <w:b/>
                <w:sz w:val="22"/>
              </w:rPr>
              <w:t>Ед.</w:t>
            </w:r>
          </w:p>
          <w:p w:rsidR="00AE1DE1" w:rsidRPr="00AE1DE1" w:rsidRDefault="00AE1DE1" w:rsidP="002A632B">
            <w:pPr>
              <w:jc w:val="center"/>
              <w:rPr>
                <w:b/>
                <w:sz w:val="22"/>
              </w:rPr>
            </w:pPr>
            <w:r w:rsidRPr="00AE1DE1">
              <w:rPr>
                <w:rFonts w:eastAsia="Calibri"/>
                <w:b/>
                <w:sz w:val="22"/>
              </w:rPr>
              <w:t>изм.</w:t>
            </w: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b/>
                <w:sz w:val="22"/>
              </w:rPr>
            </w:pPr>
            <w:bookmarkStart w:id="1" w:name="OLE_LINK32"/>
            <w:bookmarkStart w:id="2" w:name="OLE_LINK33"/>
            <w:r w:rsidRPr="00AE1DE1">
              <w:rPr>
                <w:b/>
                <w:sz w:val="22"/>
              </w:rPr>
              <w:t>Кол</w:t>
            </w:r>
          </w:p>
          <w:p w:rsidR="00AE1DE1" w:rsidRPr="00AE1DE1" w:rsidRDefault="00AE1DE1" w:rsidP="002A632B">
            <w:pPr>
              <w:jc w:val="center"/>
              <w:rPr>
                <w:b/>
                <w:sz w:val="22"/>
              </w:rPr>
            </w:pPr>
            <w:r w:rsidRPr="00AE1DE1">
              <w:rPr>
                <w:rFonts w:eastAsia="Calibri"/>
                <w:b/>
                <w:sz w:val="22"/>
              </w:rPr>
              <w:t>-во</w:t>
            </w:r>
            <w:bookmarkEnd w:id="1"/>
            <w:bookmarkEnd w:id="2"/>
          </w:p>
        </w:tc>
      </w:tr>
      <w:tr w:rsidR="00AE1DE1" w:rsidRPr="00AE1DE1" w:rsidTr="004D2D9F">
        <w:trPr>
          <w:trHeight w:val="296"/>
        </w:trPr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1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2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3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4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5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6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7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8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9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10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11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12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rPr>
          <w:trHeight w:val="260"/>
        </w:trPr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13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14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15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16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color w:val="000000"/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17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color w:val="000000"/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18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color w:val="000000"/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19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color w:val="000000"/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20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color w:val="000000"/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  <w:tr w:rsidR="00AE1DE1" w:rsidRPr="00AE1DE1" w:rsidTr="004D2D9F">
        <w:tc>
          <w:tcPr>
            <w:tcW w:w="567" w:type="dxa"/>
            <w:vAlign w:val="center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  <w:r w:rsidRPr="00AE1DE1">
              <w:rPr>
                <w:sz w:val="22"/>
              </w:rPr>
              <w:t>21</w:t>
            </w:r>
          </w:p>
        </w:tc>
        <w:tc>
          <w:tcPr>
            <w:tcW w:w="3544" w:type="dxa"/>
            <w:vAlign w:val="center"/>
          </w:tcPr>
          <w:p w:rsidR="00AE1DE1" w:rsidRPr="00AE1DE1" w:rsidRDefault="00AE1DE1" w:rsidP="002A632B">
            <w:pPr>
              <w:rPr>
                <w:color w:val="000000"/>
                <w:sz w:val="22"/>
              </w:rPr>
            </w:pPr>
          </w:p>
        </w:tc>
        <w:tc>
          <w:tcPr>
            <w:tcW w:w="4536" w:type="dxa"/>
          </w:tcPr>
          <w:p w:rsidR="00AE1DE1" w:rsidRPr="00AE1DE1" w:rsidRDefault="00AE1DE1" w:rsidP="002A632B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1DE1" w:rsidRPr="00AE1DE1" w:rsidRDefault="00AE1DE1" w:rsidP="002A632B">
            <w:pPr>
              <w:jc w:val="center"/>
              <w:rPr>
                <w:sz w:val="22"/>
              </w:rPr>
            </w:pPr>
          </w:p>
        </w:tc>
      </w:tr>
    </w:tbl>
    <w:p w:rsidR="00AE1DE1" w:rsidRDefault="00AE1DE1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AE1DE1" w:rsidRDefault="00AE1DE1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Pr="000C0A47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60488D" w:rsidRPr="00F546CF" w:rsidRDefault="0060488D" w:rsidP="005D2DC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vanish/>
          <w:sz w:val="20"/>
          <w:szCs w:val="20"/>
          <w:lang w:eastAsia="ar-S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579"/>
        <w:gridCol w:w="5616"/>
      </w:tblGrid>
      <w:tr w:rsidR="0060488D" w:rsidRPr="0014615F" w:rsidTr="00C16493">
        <w:trPr>
          <w:trHeight w:val="67"/>
        </w:trPr>
        <w:tc>
          <w:tcPr>
            <w:tcW w:w="4579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</w:t>
            </w:r>
          </w:p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16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Покупатель</w:t>
            </w:r>
          </w:p>
        </w:tc>
      </w:tr>
      <w:tr w:rsidR="0060488D" w:rsidRPr="0014615F" w:rsidTr="00C16493">
        <w:trPr>
          <w:trHeight w:val="119"/>
        </w:trPr>
        <w:tc>
          <w:tcPr>
            <w:tcW w:w="4579" w:type="dxa"/>
          </w:tcPr>
          <w:p w:rsidR="0060488D" w:rsidRPr="0014615F" w:rsidRDefault="006F4CB2" w:rsidP="0060488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_________________</w:t>
            </w:r>
            <w:r w:rsidR="004D7A0E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F06657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616" w:type="dxa"/>
          </w:tcPr>
          <w:p w:rsidR="0060488D" w:rsidRPr="0014615F" w:rsidRDefault="00F5723B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</w:t>
            </w:r>
            <w:r w:rsidR="006F4CB2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_______________</w:t>
            </w:r>
            <w:r w:rsidR="0060488D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  <w:r w:rsidR="0014615F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.И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 Макарова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</w:tr>
    </w:tbl>
    <w:p w:rsidR="002C5A4E" w:rsidRDefault="002C5A4E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76F2B" w:rsidRDefault="00576F2B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932C46" w:rsidRDefault="00932C46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94925" w:rsidRDefault="0089492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1435D8" w:rsidRDefault="001435D8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1435D8" w:rsidRDefault="001435D8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20F1E" w:rsidRDefault="00720F1E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20F1E" w:rsidRDefault="00720F1E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D2D9F" w:rsidRDefault="004D2D9F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D2D9F" w:rsidRDefault="004D2D9F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D2D9F" w:rsidRDefault="004D2D9F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53620" w:rsidRDefault="00453620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53620" w:rsidRDefault="00453620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53620" w:rsidRDefault="00453620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53620" w:rsidRDefault="00453620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53620" w:rsidRDefault="00453620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20F1E" w:rsidRDefault="00720F1E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D83BDB" w:rsidRDefault="00D83BDB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473B0" w:rsidRDefault="005473B0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</w:t>
      </w: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к договору поставки №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Справка о цепочке собственников Поставщика, включая бенефициаров (в том числе конечных)*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организации)</w:t>
      </w:r>
    </w:p>
    <w:tbl>
      <w:tblPr>
        <w:tblW w:w="10206" w:type="dxa"/>
        <w:tblInd w:w="294" w:type="dxa"/>
        <w:tblLayout w:type="fixed"/>
        <w:tblLook w:val="04A0" w:firstRow="1" w:lastRow="0" w:firstColumn="1" w:lastColumn="0" w:noHBand="0" w:noVBand="1"/>
      </w:tblPr>
      <w:tblGrid>
        <w:gridCol w:w="294"/>
        <w:gridCol w:w="369"/>
        <w:gridCol w:w="368"/>
        <w:gridCol w:w="529"/>
        <w:gridCol w:w="567"/>
        <w:gridCol w:w="708"/>
        <w:gridCol w:w="993"/>
        <w:gridCol w:w="425"/>
        <w:gridCol w:w="425"/>
        <w:gridCol w:w="425"/>
        <w:gridCol w:w="567"/>
        <w:gridCol w:w="709"/>
        <w:gridCol w:w="992"/>
        <w:gridCol w:w="851"/>
        <w:gridCol w:w="499"/>
        <w:gridCol w:w="351"/>
        <w:gridCol w:w="1134"/>
      </w:tblGrid>
      <w:tr w:rsidR="00C5424A" w:rsidRPr="00C5424A" w:rsidTr="00894925">
        <w:trPr>
          <w:trHeight w:val="70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5A4E" w:rsidRPr="00C5424A" w:rsidRDefault="002C5A4E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15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48"/>
        </w:trPr>
        <w:tc>
          <w:tcPr>
            <w:tcW w:w="2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об организации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**</w:t>
            </w:r>
          </w:p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9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5424A" w:rsidRPr="00C5424A" w:rsidTr="00894925">
        <w:trPr>
          <w:trHeight w:val="2617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краткое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Ф.И.О. руководителя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/ Ф.И.О.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доли (для участников </w:t>
            </w: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 акционеров / бенефициаров)</w:t>
            </w: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 подтверждающих документах (наименование, реквизиты и т.д.)***</w:t>
            </w:r>
          </w:p>
        </w:tc>
      </w:tr>
      <w:tr w:rsidR="00C5424A" w:rsidRPr="00C5424A" w:rsidTr="00894925">
        <w:trPr>
          <w:trHeight w:val="236"/>
        </w:trPr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</w:tr>
      <w:tr w:rsidR="00C5424A" w:rsidRPr="00C5424A" w:rsidTr="00894925">
        <w:trPr>
          <w:trHeight w:val="82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cantSplit/>
          <w:trHeight w:val="2573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2C5A4E" w:rsidRPr="00C5424A" w:rsidRDefault="002C5A4E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C5424A" w:rsidRP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  <w:t xml:space="preserve">_____________________________________      </w:t>
      </w:r>
    </w:p>
    <w:p w:rsidR="00C5424A" w:rsidRPr="00C5424A" w:rsidRDefault="00C5424A" w:rsidP="00C5424A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snapToGrid w:val="0"/>
          <w:color w:val="000000"/>
          <w:sz w:val="20"/>
          <w:szCs w:val="20"/>
          <w:lang w:eastAsia="ar-SA"/>
        </w:rPr>
        <w:t xml:space="preserve">    (подпись уполномоченного представителя)               </w:t>
      </w:r>
    </w:p>
    <w:p w:rsid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5A4E" w:rsidRPr="00C5424A" w:rsidRDefault="002C5A4E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576F2B" w:rsidRDefault="00576F2B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lastRenderedPageBreak/>
        <w:t>Приложение №3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договору поставки № ___ от «__» ___202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КОНТРАГЕНТЕ-РЕЗИДЕНТЕ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контрагентом)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5"/>
      </w:tblGrid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наименование (или Ф.И.О.) контрагента: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о регистрации юридического лица: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номер, дата регистрации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зарегистрировавший юридическое лицо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Местонахождение, почтовый адрес</w:t>
            </w: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Телефон, факс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Российской Федерации, в котором зарегистрирован контрагент: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обособленных подразделений за пределами Российской Федерации с </w:t>
            </w:r>
            <w:proofErr w:type="spell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точ-ки</w:t>
            </w:r>
            <w:proofErr w:type="spell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Имеет ли контрагент убытки, принимаемые при исчислении налога на прибыль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Является ли контрагент налогоплательщиком, применяющим систему налогообложения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»)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резидентом особой экономической зоны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Совета директоров/Наблюдательного совета (если имеется)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12"/>
            </w:tblGrid>
            <w:tr w:rsidR="00C5424A" w:rsidRPr="00C5424A" w:rsidTr="004559B0">
              <w:tc>
                <w:tcPr>
                  <w:tcW w:w="961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5424A" w:rsidRPr="00C5424A" w:rsidRDefault="00C5424A" w:rsidP="00C5424A">
                  <w:pPr>
                    <w:tabs>
                      <w:tab w:val="left" w:pos="1500"/>
                    </w:tabs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5424A" w:rsidRPr="00C5424A" w:rsidRDefault="00C5424A" w:rsidP="00C5424A">
            <w:pPr>
              <w:tabs>
                <w:tab w:val="left" w:pos="1500"/>
              </w:tabs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Ф.И.О. Генерального директора (</w:t>
            </w:r>
            <w:r w:rsidRPr="00C5424A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президента, директора, управляющего, наименование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управляющей организации):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директоров (наблюдательного совета)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активов (всего) в соответствии с последним утвержденным балансом</w:t>
            </w:r>
          </w:p>
          <w:p w:rsidR="00C5424A" w:rsidRPr="00C5424A" w:rsidRDefault="00C5424A" w:rsidP="00C5424A">
            <w:pPr>
              <w:tabs>
                <w:tab w:val="left" w:pos="426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чистых активов на последнюю отчетную дату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уставного капитала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424A" w:rsidRPr="00C5424A" w:rsidRDefault="00C5424A" w:rsidP="00C542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ind w:hanging="19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№4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у поставки № ___ от «__» ___202_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Согласие на обработку персональных данных </w:t>
      </w:r>
    </w:p>
    <w:p w:rsidR="00C5424A" w:rsidRPr="00C5424A" w:rsidRDefault="00C5424A" w:rsidP="00C5424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  <w:t xml:space="preserve">от «_____» ____________ 20__ г.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Настоящим,____________________________________________________________,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(указывается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полное наименование контрагента)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Адрес регистрации:  ____________________________________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Свидетельство о 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регистрации:  №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_________________от_______________________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ИНН   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_  КПП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_____________  ОГРН __________________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в лице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_________________________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_ ,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адрес: _____________________ паспорт РФ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серия: _______№__________, выдан «_____» _____________ __________г 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орган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выдавший паспорт _______________________________________________________________________________,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действующего на основании Устава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дает свое согласие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Акционерному обществу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«Санаторий-профилакторий «Солнечный»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</w:t>
      </w:r>
      <w:r w:rsidR="00263186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гистрированному по адресу: 460009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г. Оренбург, ул. Турбинная, д.58,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ДЗО  Публичное акционерное общество 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 Волга»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,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зарегистрированному по адресу: 410031, Саратовская область, г. Саратов, ул. Первомайская, д.42/44, и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Публичному акционерному обществу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, зарегистрированному по адресу: г. Москва, ул. Беловежская, 4, 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субконтрагентов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 xml:space="preserve">регистрации, ИНН - на совершение действий, предусмотренных п. 3 ст. 3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Федерального закона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 «О персональных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данных» от 27.07.2006 № 152-ФЗ, в том числе с использованием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информационных систем, а также на представление указанной информации в уполномоченные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государственные органы (Минэнерго России,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Росфинмониторинг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____________________                                        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(подпись уполномоченного представителя)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_______________/____________/                                 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sectPr w:rsidR="00C664E5" w:rsidRPr="00C5424A" w:rsidSect="00B135E7">
      <w:headerReference w:type="first" r:id="rId9"/>
      <w:pgSz w:w="11909" w:h="16834"/>
      <w:pgMar w:top="568" w:right="427" w:bottom="357" w:left="567" w:header="153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AA9" w:rsidRDefault="000C2AA9">
      <w:pPr>
        <w:spacing w:after="0" w:line="240" w:lineRule="auto"/>
      </w:pPr>
      <w:r>
        <w:separator/>
      </w:r>
    </w:p>
  </w:endnote>
  <w:endnote w:type="continuationSeparator" w:id="0">
    <w:p w:rsidR="000C2AA9" w:rsidRDefault="000C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AA9" w:rsidRDefault="000C2AA9">
      <w:pPr>
        <w:spacing w:after="0" w:line="240" w:lineRule="auto"/>
      </w:pPr>
      <w:r>
        <w:separator/>
      </w:r>
    </w:p>
  </w:footnote>
  <w:footnote w:type="continuationSeparator" w:id="0">
    <w:p w:rsidR="000C2AA9" w:rsidRDefault="000C2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9B0" w:rsidRDefault="004559B0" w:rsidP="00C22E4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B07AF"/>
    <w:multiLevelType w:val="hybridMultilevel"/>
    <w:tmpl w:val="391C479C"/>
    <w:lvl w:ilvl="0" w:tplc="473C5668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88D"/>
    <w:rsid w:val="00001B26"/>
    <w:rsid w:val="00023B1C"/>
    <w:rsid w:val="00031657"/>
    <w:rsid w:val="00032130"/>
    <w:rsid w:val="00033984"/>
    <w:rsid w:val="00040A3C"/>
    <w:rsid w:val="00050AB0"/>
    <w:rsid w:val="00053147"/>
    <w:rsid w:val="00060C8C"/>
    <w:rsid w:val="000622E8"/>
    <w:rsid w:val="00067CB2"/>
    <w:rsid w:val="00070887"/>
    <w:rsid w:val="00074031"/>
    <w:rsid w:val="000822E3"/>
    <w:rsid w:val="00082905"/>
    <w:rsid w:val="000829AC"/>
    <w:rsid w:val="0008408A"/>
    <w:rsid w:val="00084F6F"/>
    <w:rsid w:val="00094102"/>
    <w:rsid w:val="0009573C"/>
    <w:rsid w:val="000A7ABB"/>
    <w:rsid w:val="000B1A70"/>
    <w:rsid w:val="000B44F6"/>
    <w:rsid w:val="000B67A6"/>
    <w:rsid w:val="000C0A47"/>
    <w:rsid w:val="000C2AA9"/>
    <w:rsid w:val="000C3D32"/>
    <w:rsid w:val="000D0A91"/>
    <w:rsid w:val="000D32EF"/>
    <w:rsid w:val="000E0C45"/>
    <w:rsid w:val="000E7B44"/>
    <w:rsid w:val="000F4AAB"/>
    <w:rsid w:val="000F5327"/>
    <w:rsid w:val="000F5B32"/>
    <w:rsid w:val="001008A0"/>
    <w:rsid w:val="00111F55"/>
    <w:rsid w:val="00121B22"/>
    <w:rsid w:val="00132B1E"/>
    <w:rsid w:val="00134071"/>
    <w:rsid w:val="00136B6F"/>
    <w:rsid w:val="0014022B"/>
    <w:rsid w:val="00142725"/>
    <w:rsid w:val="001435D8"/>
    <w:rsid w:val="0014615F"/>
    <w:rsid w:val="0015053E"/>
    <w:rsid w:val="001559D3"/>
    <w:rsid w:val="0015665D"/>
    <w:rsid w:val="0015718C"/>
    <w:rsid w:val="001578D0"/>
    <w:rsid w:val="0016263A"/>
    <w:rsid w:val="00166AED"/>
    <w:rsid w:val="001741AA"/>
    <w:rsid w:val="00181A3E"/>
    <w:rsid w:val="00191E26"/>
    <w:rsid w:val="001945AC"/>
    <w:rsid w:val="001A1664"/>
    <w:rsid w:val="001A197A"/>
    <w:rsid w:val="001A2D68"/>
    <w:rsid w:val="001A6DB4"/>
    <w:rsid w:val="001B063F"/>
    <w:rsid w:val="001B23CE"/>
    <w:rsid w:val="001C1D4A"/>
    <w:rsid w:val="001C7C93"/>
    <w:rsid w:val="001D0ED4"/>
    <w:rsid w:val="001D6AE7"/>
    <w:rsid w:val="001F3BA8"/>
    <w:rsid w:val="00206C78"/>
    <w:rsid w:val="00207B8B"/>
    <w:rsid w:val="002102DE"/>
    <w:rsid w:val="00211DD4"/>
    <w:rsid w:val="00212EFF"/>
    <w:rsid w:val="002146D0"/>
    <w:rsid w:val="0021531B"/>
    <w:rsid w:val="0021726E"/>
    <w:rsid w:val="0025044D"/>
    <w:rsid w:val="00257DF2"/>
    <w:rsid w:val="00263186"/>
    <w:rsid w:val="00267752"/>
    <w:rsid w:val="00271893"/>
    <w:rsid w:val="00274940"/>
    <w:rsid w:val="002761BA"/>
    <w:rsid w:val="002778DA"/>
    <w:rsid w:val="0028438A"/>
    <w:rsid w:val="002874FA"/>
    <w:rsid w:val="00295D58"/>
    <w:rsid w:val="002961AF"/>
    <w:rsid w:val="002A180B"/>
    <w:rsid w:val="002B1708"/>
    <w:rsid w:val="002C5A4E"/>
    <w:rsid w:val="002D1230"/>
    <w:rsid w:val="002D4B96"/>
    <w:rsid w:val="002D684D"/>
    <w:rsid w:val="002F6521"/>
    <w:rsid w:val="00300D83"/>
    <w:rsid w:val="0030287C"/>
    <w:rsid w:val="00303AB6"/>
    <w:rsid w:val="00310251"/>
    <w:rsid w:val="00310929"/>
    <w:rsid w:val="00314E93"/>
    <w:rsid w:val="003153DF"/>
    <w:rsid w:val="00321E5F"/>
    <w:rsid w:val="00326289"/>
    <w:rsid w:val="00334B81"/>
    <w:rsid w:val="00342931"/>
    <w:rsid w:val="00342C27"/>
    <w:rsid w:val="00344457"/>
    <w:rsid w:val="003501E4"/>
    <w:rsid w:val="003558F2"/>
    <w:rsid w:val="00362CD3"/>
    <w:rsid w:val="0037558D"/>
    <w:rsid w:val="003774E6"/>
    <w:rsid w:val="0038225A"/>
    <w:rsid w:val="003A1847"/>
    <w:rsid w:val="003A4189"/>
    <w:rsid w:val="003A5E3C"/>
    <w:rsid w:val="003C4479"/>
    <w:rsid w:val="003D5D58"/>
    <w:rsid w:val="003E27E7"/>
    <w:rsid w:val="003F26CC"/>
    <w:rsid w:val="003F7511"/>
    <w:rsid w:val="003F79A3"/>
    <w:rsid w:val="00401285"/>
    <w:rsid w:val="0040302F"/>
    <w:rsid w:val="004034BE"/>
    <w:rsid w:val="00405B3F"/>
    <w:rsid w:val="004060E2"/>
    <w:rsid w:val="00411A55"/>
    <w:rsid w:val="004128C9"/>
    <w:rsid w:val="004215F8"/>
    <w:rsid w:val="00426C49"/>
    <w:rsid w:val="004332EE"/>
    <w:rsid w:val="004353D0"/>
    <w:rsid w:val="004371AB"/>
    <w:rsid w:val="00445EEA"/>
    <w:rsid w:val="00453620"/>
    <w:rsid w:val="004559B0"/>
    <w:rsid w:val="004625BB"/>
    <w:rsid w:val="00475A4D"/>
    <w:rsid w:val="004773CA"/>
    <w:rsid w:val="00481A10"/>
    <w:rsid w:val="004854E4"/>
    <w:rsid w:val="00491C53"/>
    <w:rsid w:val="004947E4"/>
    <w:rsid w:val="004A0634"/>
    <w:rsid w:val="004A0CA2"/>
    <w:rsid w:val="004B070B"/>
    <w:rsid w:val="004B3592"/>
    <w:rsid w:val="004B44C3"/>
    <w:rsid w:val="004B6385"/>
    <w:rsid w:val="004D0729"/>
    <w:rsid w:val="004D2D9F"/>
    <w:rsid w:val="004D7A0E"/>
    <w:rsid w:val="004E57F7"/>
    <w:rsid w:val="004F1546"/>
    <w:rsid w:val="005006E3"/>
    <w:rsid w:val="005122A7"/>
    <w:rsid w:val="0051406A"/>
    <w:rsid w:val="00517BC2"/>
    <w:rsid w:val="00520997"/>
    <w:rsid w:val="00521D03"/>
    <w:rsid w:val="0052454A"/>
    <w:rsid w:val="00530E26"/>
    <w:rsid w:val="00535D24"/>
    <w:rsid w:val="0054006F"/>
    <w:rsid w:val="005416B0"/>
    <w:rsid w:val="0054227D"/>
    <w:rsid w:val="00544057"/>
    <w:rsid w:val="0054454A"/>
    <w:rsid w:val="005461E7"/>
    <w:rsid w:val="005473B0"/>
    <w:rsid w:val="00561929"/>
    <w:rsid w:val="005642F2"/>
    <w:rsid w:val="00573205"/>
    <w:rsid w:val="00574AAD"/>
    <w:rsid w:val="00576F2B"/>
    <w:rsid w:val="00580E92"/>
    <w:rsid w:val="00581698"/>
    <w:rsid w:val="00586DE9"/>
    <w:rsid w:val="005870D2"/>
    <w:rsid w:val="00593A99"/>
    <w:rsid w:val="005961A4"/>
    <w:rsid w:val="00596233"/>
    <w:rsid w:val="005A51CE"/>
    <w:rsid w:val="005B00B7"/>
    <w:rsid w:val="005B0E0C"/>
    <w:rsid w:val="005B42EA"/>
    <w:rsid w:val="005B7BA5"/>
    <w:rsid w:val="005C1418"/>
    <w:rsid w:val="005C2345"/>
    <w:rsid w:val="005C764E"/>
    <w:rsid w:val="005D2DC6"/>
    <w:rsid w:val="005D3950"/>
    <w:rsid w:val="005E3F4E"/>
    <w:rsid w:val="005E40A0"/>
    <w:rsid w:val="005E6677"/>
    <w:rsid w:val="005F0119"/>
    <w:rsid w:val="005F7C96"/>
    <w:rsid w:val="00604200"/>
    <w:rsid w:val="0060488D"/>
    <w:rsid w:val="006102B8"/>
    <w:rsid w:val="00614495"/>
    <w:rsid w:val="00615CD6"/>
    <w:rsid w:val="006166E8"/>
    <w:rsid w:val="006215E5"/>
    <w:rsid w:val="00634A35"/>
    <w:rsid w:val="00634D38"/>
    <w:rsid w:val="00635EE6"/>
    <w:rsid w:val="006372CC"/>
    <w:rsid w:val="006374F1"/>
    <w:rsid w:val="00640A6B"/>
    <w:rsid w:val="00660770"/>
    <w:rsid w:val="0066175E"/>
    <w:rsid w:val="0066509F"/>
    <w:rsid w:val="0066535C"/>
    <w:rsid w:val="006708DC"/>
    <w:rsid w:val="0067223A"/>
    <w:rsid w:val="00676725"/>
    <w:rsid w:val="00676F6E"/>
    <w:rsid w:val="00694876"/>
    <w:rsid w:val="006A6FB1"/>
    <w:rsid w:val="006A7BA4"/>
    <w:rsid w:val="006B1A7B"/>
    <w:rsid w:val="006B1F91"/>
    <w:rsid w:val="006B2022"/>
    <w:rsid w:val="006B726B"/>
    <w:rsid w:val="006B788E"/>
    <w:rsid w:val="006C7E3B"/>
    <w:rsid w:val="006D1720"/>
    <w:rsid w:val="006E24B3"/>
    <w:rsid w:val="006E4D49"/>
    <w:rsid w:val="006E5383"/>
    <w:rsid w:val="006E6C6C"/>
    <w:rsid w:val="006F4CB2"/>
    <w:rsid w:val="006F5CA8"/>
    <w:rsid w:val="007003A8"/>
    <w:rsid w:val="0070066A"/>
    <w:rsid w:val="00710269"/>
    <w:rsid w:val="00720E97"/>
    <w:rsid w:val="00720F1E"/>
    <w:rsid w:val="00722969"/>
    <w:rsid w:val="00726706"/>
    <w:rsid w:val="00727682"/>
    <w:rsid w:val="00743712"/>
    <w:rsid w:val="00745341"/>
    <w:rsid w:val="007467B6"/>
    <w:rsid w:val="00750E20"/>
    <w:rsid w:val="00762F86"/>
    <w:rsid w:val="00764043"/>
    <w:rsid w:val="00764225"/>
    <w:rsid w:val="00773529"/>
    <w:rsid w:val="007805B4"/>
    <w:rsid w:val="00780CEC"/>
    <w:rsid w:val="00780F5F"/>
    <w:rsid w:val="007858A1"/>
    <w:rsid w:val="007920E9"/>
    <w:rsid w:val="0079693B"/>
    <w:rsid w:val="007A08A2"/>
    <w:rsid w:val="007A1C97"/>
    <w:rsid w:val="007A2B44"/>
    <w:rsid w:val="007A2EC9"/>
    <w:rsid w:val="007A3596"/>
    <w:rsid w:val="007A39E0"/>
    <w:rsid w:val="007A66A7"/>
    <w:rsid w:val="007A6C27"/>
    <w:rsid w:val="007B3C2D"/>
    <w:rsid w:val="007B4CAA"/>
    <w:rsid w:val="007B6C15"/>
    <w:rsid w:val="007C3049"/>
    <w:rsid w:val="007C570A"/>
    <w:rsid w:val="007C572F"/>
    <w:rsid w:val="007C5E96"/>
    <w:rsid w:val="007C6790"/>
    <w:rsid w:val="007E2417"/>
    <w:rsid w:val="007E7306"/>
    <w:rsid w:val="007F68F3"/>
    <w:rsid w:val="007F71FF"/>
    <w:rsid w:val="007F791F"/>
    <w:rsid w:val="00811CD7"/>
    <w:rsid w:val="00812E7D"/>
    <w:rsid w:val="00822178"/>
    <w:rsid w:val="00822692"/>
    <w:rsid w:val="00833E83"/>
    <w:rsid w:val="00835B97"/>
    <w:rsid w:val="00840945"/>
    <w:rsid w:val="00853404"/>
    <w:rsid w:val="00860125"/>
    <w:rsid w:val="00865B60"/>
    <w:rsid w:val="008744C7"/>
    <w:rsid w:val="0087463C"/>
    <w:rsid w:val="00885D0F"/>
    <w:rsid w:val="008918EB"/>
    <w:rsid w:val="00894259"/>
    <w:rsid w:val="00894925"/>
    <w:rsid w:val="00897659"/>
    <w:rsid w:val="00897846"/>
    <w:rsid w:val="00897EE6"/>
    <w:rsid w:val="008A1C75"/>
    <w:rsid w:val="008A1CFE"/>
    <w:rsid w:val="008A7DAA"/>
    <w:rsid w:val="008C6AFA"/>
    <w:rsid w:val="008C6B55"/>
    <w:rsid w:val="008D12E4"/>
    <w:rsid w:val="008D2AB1"/>
    <w:rsid w:val="008D43F4"/>
    <w:rsid w:val="008D51FF"/>
    <w:rsid w:val="008D6DD1"/>
    <w:rsid w:val="008D7DB4"/>
    <w:rsid w:val="008E2AF6"/>
    <w:rsid w:val="008F0D57"/>
    <w:rsid w:val="008F319C"/>
    <w:rsid w:val="008F3343"/>
    <w:rsid w:val="009037C5"/>
    <w:rsid w:val="00906EF7"/>
    <w:rsid w:val="00916C01"/>
    <w:rsid w:val="00916CDD"/>
    <w:rsid w:val="00921C6E"/>
    <w:rsid w:val="00923B1A"/>
    <w:rsid w:val="00926C43"/>
    <w:rsid w:val="00926CFD"/>
    <w:rsid w:val="00932117"/>
    <w:rsid w:val="00932C46"/>
    <w:rsid w:val="0093675F"/>
    <w:rsid w:val="00940648"/>
    <w:rsid w:val="00940779"/>
    <w:rsid w:val="00940872"/>
    <w:rsid w:val="009431C8"/>
    <w:rsid w:val="00944B82"/>
    <w:rsid w:val="00945B21"/>
    <w:rsid w:val="009505C8"/>
    <w:rsid w:val="0095222E"/>
    <w:rsid w:val="00954846"/>
    <w:rsid w:val="00957DD5"/>
    <w:rsid w:val="00961D68"/>
    <w:rsid w:val="00974013"/>
    <w:rsid w:val="00975D95"/>
    <w:rsid w:val="00995804"/>
    <w:rsid w:val="009960F7"/>
    <w:rsid w:val="009B1204"/>
    <w:rsid w:val="009B6A06"/>
    <w:rsid w:val="009D2AD6"/>
    <w:rsid w:val="009D423F"/>
    <w:rsid w:val="009D6E88"/>
    <w:rsid w:val="009D71A0"/>
    <w:rsid w:val="009E06CD"/>
    <w:rsid w:val="009E305B"/>
    <w:rsid w:val="009E65F6"/>
    <w:rsid w:val="009F08A1"/>
    <w:rsid w:val="009F327A"/>
    <w:rsid w:val="00A1020B"/>
    <w:rsid w:val="00A11546"/>
    <w:rsid w:val="00A11EC5"/>
    <w:rsid w:val="00A23B76"/>
    <w:rsid w:val="00A2645A"/>
    <w:rsid w:val="00A30E58"/>
    <w:rsid w:val="00A43459"/>
    <w:rsid w:val="00A512B7"/>
    <w:rsid w:val="00A51419"/>
    <w:rsid w:val="00A52112"/>
    <w:rsid w:val="00A805F8"/>
    <w:rsid w:val="00A827FF"/>
    <w:rsid w:val="00A94739"/>
    <w:rsid w:val="00AA36ED"/>
    <w:rsid w:val="00AA638B"/>
    <w:rsid w:val="00AA6A4D"/>
    <w:rsid w:val="00AB57F2"/>
    <w:rsid w:val="00AB75F2"/>
    <w:rsid w:val="00AC1A8B"/>
    <w:rsid w:val="00AC3891"/>
    <w:rsid w:val="00AC43AD"/>
    <w:rsid w:val="00AE1DE1"/>
    <w:rsid w:val="00AE266F"/>
    <w:rsid w:val="00AE36EE"/>
    <w:rsid w:val="00AE3EA9"/>
    <w:rsid w:val="00AE6D75"/>
    <w:rsid w:val="00AF52C1"/>
    <w:rsid w:val="00B00318"/>
    <w:rsid w:val="00B05CD1"/>
    <w:rsid w:val="00B10F4C"/>
    <w:rsid w:val="00B131C9"/>
    <w:rsid w:val="00B135E7"/>
    <w:rsid w:val="00B1365A"/>
    <w:rsid w:val="00B16553"/>
    <w:rsid w:val="00B236B2"/>
    <w:rsid w:val="00B24B91"/>
    <w:rsid w:val="00B3093B"/>
    <w:rsid w:val="00B30F63"/>
    <w:rsid w:val="00B4164A"/>
    <w:rsid w:val="00B43E82"/>
    <w:rsid w:val="00B61162"/>
    <w:rsid w:val="00B613E4"/>
    <w:rsid w:val="00B63EE0"/>
    <w:rsid w:val="00B6498E"/>
    <w:rsid w:val="00B70440"/>
    <w:rsid w:val="00B71F2E"/>
    <w:rsid w:val="00B72766"/>
    <w:rsid w:val="00B77D90"/>
    <w:rsid w:val="00B84E70"/>
    <w:rsid w:val="00B8667C"/>
    <w:rsid w:val="00B87A81"/>
    <w:rsid w:val="00B92109"/>
    <w:rsid w:val="00B933ED"/>
    <w:rsid w:val="00B93B3D"/>
    <w:rsid w:val="00BA047F"/>
    <w:rsid w:val="00BB24D0"/>
    <w:rsid w:val="00BC661F"/>
    <w:rsid w:val="00BC7204"/>
    <w:rsid w:val="00BD1CC9"/>
    <w:rsid w:val="00BD7154"/>
    <w:rsid w:val="00BD76E0"/>
    <w:rsid w:val="00BD7CD0"/>
    <w:rsid w:val="00BE3179"/>
    <w:rsid w:val="00BE6458"/>
    <w:rsid w:val="00BE75D2"/>
    <w:rsid w:val="00BE7B2A"/>
    <w:rsid w:val="00BF3D60"/>
    <w:rsid w:val="00C01B89"/>
    <w:rsid w:val="00C02689"/>
    <w:rsid w:val="00C047BF"/>
    <w:rsid w:val="00C06237"/>
    <w:rsid w:val="00C14A2D"/>
    <w:rsid w:val="00C16493"/>
    <w:rsid w:val="00C22685"/>
    <w:rsid w:val="00C22E4D"/>
    <w:rsid w:val="00C263ED"/>
    <w:rsid w:val="00C271E7"/>
    <w:rsid w:val="00C36F69"/>
    <w:rsid w:val="00C373DF"/>
    <w:rsid w:val="00C408E4"/>
    <w:rsid w:val="00C46FCD"/>
    <w:rsid w:val="00C5424A"/>
    <w:rsid w:val="00C56A14"/>
    <w:rsid w:val="00C600CA"/>
    <w:rsid w:val="00C619FE"/>
    <w:rsid w:val="00C63D4E"/>
    <w:rsid w:val="00C65C85"/>
    <w:rsid w:val="00C664E5"/>
    <w:rsid w:val="00C666F1"/>
    <w:rsid w:val="00C7577C"/>
    <w:rsid w:val="00C855EA"/>
    <w:rsid w:val="00C94358"/>
    <w:rsid w:val="00C96909"/>
    <w:rsid w:val="00CA0D54"/>
    <w:rsid w:val="00CA3715"/>
    <w:rsid w:val="00CA5FF0"/>
    <w:rsid w:val="00CB1AE6"/>
    <w:rsid w:val="00CB770C"/>
    <w:rsid w:val="00CC10A9"/>
    <w:rsid w:val="00CC11D0"/>
    <w:rsid w:val="00CD084C"/>
    <w:rsid w:val="00CD4785"/>
    <w:rsid w:val="00CD47C3"/>
    <w:rsid w:val="00CD49F2"/>
    <w:rsid w:val="00CD5F8B"/>
    <w:rsid w:val="00CD7F3A"/>
    <w:rsid w:val="00CE1168"/>
    <w:rsid w:val="00CE71A7"/>
    <w:rsid w:val="00CF01B8"/>
    <w:rsid w:val="00CF11B8"/>
    <w:rsid w:val="00D01EC8"/>
    <w:rsid w:val="00D0703F"/>
    <w:rsid w:val="00D12D5D"/>
    <w:rsid w:val="00D149EE"/>
    <w:rsid w:val="00D1501C"/>
    <w:rsid w:val="00D17760"/>
    <w:rsid w:val="00D255E4"/>
    <w:rsid w:val="00D301A3"/>
    <w:rsid w:val="00D308B8"/>
    <w:rsid w:val="00D30A97"/>
    <w:rsid w:val="00D31C7A"/>
    <w:rsid w:val="00D32A19"/>
    <w:rsid w:val="00D36FEA"/>
    <w:rsid w:val="00D40252"/>
    <w:rsid w:val="00D4139F"/>
    <w:rsid w:val="00D429A1"/>
    <w:rsid w:val="00D46410"/>
    <w:rsid w:val="00D46F2F"/>
    <w:rsid w:val="00D51523"/>
    <w:rsid w:val="00D6636F"/>
    <w:rsid w:val="00D70F1F"/>
    <w:rsid w:val="00D71F14"/>
    <w:rsid w:val="00D72CFF"/>
    <w:rsid w:val="00D762C4"/>
    <w:rsid w:val="00D8127A"/>
    <w:rsid w:val="00D83333"/>
    <w:rsid w:val="00D83BDB"/>
    <w:rsid w:val="00D878F6"/>
    <w:rsid w:val="00D90B49"/>
    <w:rsid w:val="00D93587"/>
    <w:rsid w:val="00D949A5"/>
    <w:rsid w:val="00D94FEC"/>
    <w:rsid w:val="00D96201"/>
    <w:rsid w:val="00D97A4D"/>
    <w:rsid w:val="00DA2517"/>
    <w:rsid w:val="00DA7BC1"/>
    <w:rsid w:val="00DB5BA8"/>
    <w:rsid w:val="00DD398E"/>
    <w:rsid w:val="00DF3440"/>
    <w:rsid w:val="00E06006"/>
    <w:rsid w:val="00E178FA"/>
    <w:rsid w:val="00E215DD"/>
    <w:rsid w:val="00E327C2"/>
    <w:rsid w:val="00E414D7"/>
    <w:rsid w:val="00E46D35"/>
    <w:rsid w:val="00E50B74"/>
    <w:rsid w:val="00E517C8"/>
    <w:rsid w:val="00E51ED0"/>
    <w:rsid w:val="00E5255D"/>
    <w:rsid w:val="00E561AA"/>
    <w:rsid w:val="00E5711B"/>
    <w:rsid w:val="00E60C65"/>
    <w:rsid w:val="00E63ADE"/>
    <w:rsid w:val="00E66964"/>
    <w:rsid w:val="00E73E65"/>
    <w:rsid w:val="00E83B0F"/>
    <w:rsid w:val="00E85687"/>
    <w:rsid w:val="00E86298"/>
    <w:rsid w:val="00E8664C"/>
    <w:rsid w:val="00E90303"/>
    <w:rsid w:val="00E976AB"/>
    <w:rsid w:val="00EA081D"/>
    <w:rsid w:val="00EA4570"/>
    <w:rsid w:val="00EA5952"/>
    <w:rsid w:val="00EB2F22"/>
    <w:rsid w:val="00EC122F"/>
    <w:rsid w:val="00EC3DD8"/>
    <w:rsid w:val="00EC3E1A"/>
    <w:rsid w:val="00ED0128"/>
    <w:rsid w:val="00ED094C"/>
    <w:rsid w:val="00EE6593"/>
    <w:rsid w:val="00EE67D9"/>
    <w:rsid w:val="00EE786F"/>
    <w:rsid w:val="00EF19FB"/>
    <w:rsid w:val="00EF3FA7"/>
    <w:rsid w:val="00EF5045"/>
    <w:rsid w:val="00EF5D5A"/>
    <w:rsid w:val="00F06657"/>
    <w:rsid w:val="00F127A9"/>
    <w:rsid w:val="00F3477A"/>
    <w:rsid w:val="00F34795"/>
    <w:rsid w:val="00F35D38"/>
    <w:rsid w:val="00F43FBE"/>
    <w:rsid w:val="00F47AAF"/>
    <w:rsid w:val="00F546CF"/>
    <w:rsid w:val="00F55C04"/>
    <w:rsid w:val="00F5723B"/>
    <w:rsid w:val="00F6642D"/>
    <w:rsid w:val="00F671BE"/>
    <w:rsid w:val="00F77CAE"/>
    <w:rsid w:val="00F83452"/>
    <w:rsid w:val="00F853CB"/>
    <w:rsid w:val="00F87094"/>
    <w:rsid w:val="00F94042"/>
    <w:rsid w:val="00F96FA7"/>
    <w:rsid w:val="00FA2731"/>
    <w:rsid w:val="00FB0031"/>
    <w:rsid w:val="00FB0161"/>
    <w:rsid w:val="00FC16A3"/>
    <w:rsid w:val="00FD0ECB"/>
    <w:rsid w:val="00FE2B93"/>
    <w:rsid w:val="00FE684D"/>
    <w:rsid w:val="00FE7787"/>
    <w:rsid w:val="00FF1C97"/>
    <w:rsid w:val="00FF4CD0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A0D1"/>
  <w15:docId w15:val="{88AD042B-971D-4C05-A733-570F6722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22E8"/>
    <w:pPr>
      <w:spacing w:after="0" w:line="240" w:lineRule="auto"/>
    </w:pPr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unhideWhenUsed/>
    <w:rsid w:val="008E2AF6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08408A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54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6CF"/>
  </w:style>
  <w:style w:type="table" w:styleId="ac">
    <w:name w:val="Table Grid"/>
    <w:basedOn w:val="a1"/>
    <w:uiPriority w:val="59"/>
    <w:rsid w:val="00AE1DE1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volga.ru/ru/o_kompanii/antikorru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3ACC9-D723-4441-A39E-6D980ED1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11</Pages>
  <Words>6206</Words>
  <Characters>35378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Работенко Оксана Анатольевна</cp:lastModifiedBy>
  <cp:revision>662</cp:revision>
  <cp:lastPrinted>2022-06-07T09:51:00Z</cp:lastPrinted>
  <dcterms:created xsi:type="dcterms:W3CDTF">2020-08-31T05:27:00Z</dcterms:created>
  <dcterms:modified xsi:type="dcterms:W3CDTF">2024-11-21T11:58:00Z</dcterms:modified>
</cp:coreProperties>
</file>